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310" w:rsidRPr="00F94310" w:rsidRDefault="00F94310" w:rsidP="00F94310">
      <w:pPr>
        <w:shd w:val="clear" w:color="auto" w:fill="FFFFFF"/>
        <w:spacing w:after="144" w:line="315" w:lineRule="atLeast"/>
        <w:ind w:firstLine="540"/>
        <w:jc w:val="both"/>
        <w:outlineLvl w:val="0"/>
        <w:rPr>
          <w:rFonts w:ascii="Times New Roman" w:eastAsia="Times New Roman" w:hAnsi="Times New Roman" w:cs="Times New Roman"/>
          <w:b/>
          <w:bCs/>
          <w:color w:val="000000"/>
          <w:kern w:val="36"/>
          <w:sz w:val="26"/>
          <w:szCs w:val="26"/>
          <w:lang w:eastAsia="ru-RU"/>
        </w:rPr>
      </w:pPr>
    </w:p>
    <w:p w:rsidR="00F94310" w:rsidRPr="00F94310" w:rsidRDefault="00F94310" w:rsidP="00F94310">
      <w:pPr>
        <w:shd w:val="clear" w:color="auto" w:fill="253975"/>
        <w:spacing w:after="0" w:line="360" w:lineRule="atLeast"/>
        <w:jc w:val="both"/>
        <w:textAlignment w:val="baseline"/>
        <w:outlineLvl w:val="0"/>
        <w:rPr>
          <w:rFonts w:ascii="Times New Roman" w:eastAsia="Times New Roman" w:hAnsi="Times New Roman" w:cs="Times New Roman"/>
          <w:b/>
          <w:bCs/>
          <w:caps/>
          <w:color w:val="FFFFFF"/>
          <w:kern w:val="36"/>
          <w:sz w:val="24"/>
          <w:szCs w:val="24"/>
          <w:lang w:eastAsia="ru-RU"/>
        </w:rPr>
      </w:pPr>
      <w:r w:rsidRPr="00F94310">
        <w:rPr>
          <w:rFonts w:ascii="Times New Roman" w:eastAsia="Times New Roman" w:hAnsi="Times New Roman" w:cs="Times New Roman"/>
          <w:b/>
          <w:bCs/>
          <w:caps/>
          <w:color w:val="FFFFFF"/>
          <w:kern w:val="36"/>
          <w:sz w:val="24"/>
          <w:szCs w:val="24"/>
          <w:lang w:eastAsia="ru-RU"/>
        </w:rPr>
        <w:t>ФЕДЕРАЛЬНЫЙ ЗАКОН ОТ 29.12.2012 N 273-ФЗ (РЕД. ОТ 08.12.2020) "ОБ ОБРАЗОВАНИИ В РОССИЙСКОЙ ФЕДЕРАЦИИ" (С ИЗМ. И ДОП., ВСТУП. В СИЛУ С 01.01.2021)</w:t>
      </w:r>
    </w:p>
    <w:p w:rsidR="00F94310" w:rsidRPr="00F94310" w:rsidRDefault="00F94310" w:rsidP="00F94310">
      <w:pPr>
        <w:shd w:val="clear" w:color="auto" w:fill="FFFFFF"/>
        <w:spacing w:after="144" w:line="315" w:lineRule="atLeast"/>
        <w:ind w:firstLine="540"/>
        <w:jc w:val="both"/>
        <w:outlineLvl w:val="0"/>
        <w:rPr>
          <w:rFonts w:ascii="Times New Roman" w:eastAsia="Times New Roman" w:hAnsi="Times New Roman" w:cs="Times New Roman"/>
          <w:b/>
          <w:bCs/>
          <w:color w:val="000000"/>
          <w:kern w:val="36"/>
          <w:sz w:val="26"/>
          <w:szCs w:val="26"/>
          <w:lang w:eastAsia="ru-RU"/>
        </w:rPr>
      </w:pPr>
    </w:p>
    <w:p w:rsidR="00F94310" w:rsidRPr="00F94310" w:rsidRDefault="00F94310" w:rsidP="00F94310">
      <w:pPr>
        <w:shd w:val="clear" w:color="auto" w:fill="FFFFFF"/>
        <w:spacing w:after="0" w:line="240" w:lineRule="auto"/>
        <w:jc w:val="center"/>
        <w:textAlignment w:val="baseline"/>
        <w:rPr>
          <w:rFonts w:ascii="Times New Roman" w:eastAsia="Times New Roman" w:hAnsi="Times New Roman" w:cs="Times New Roman"/>
          <w:color w:val="222222"/>
          <w:sz w:val="28"/>
          <w:szCs w:val="28"/>
          <w:lang w:eastAsia="ru-RU"/>
        </w:rPr>
      </w:pPr>
      <w:hyperlink r:id="rId6" w:history="1">
        <w:r w:rsidRPr="00F94310">
          <w:rPr>
            <w:rFonts w:ascii="Times New Roman" w:eastAsia="Times New Roman" w:hAnsi="Times New Roman" w:cs="Times New Roman"/>
            <w:color w:val="1B6DFD"/>
            <w:sz w:val="28"/>
            <w:szCs w:val="28"/>
            <w:bdr w:val="none" w:sz="0" w:space="0" w:color="auto" w:frame="1"/>
            <w:lang w:eastAsia="ru-RU"/>
          </w:rPr>
          <w:t>Закон об образовании в Российской Федерации (Федеральный закон от 29.12.2012 N 273-ФЗ (ред. от 08.12.2020))</w:t>
        </w:r>
      </w:hyperlink>
      <w:r w:rsidRPr="00F94310">
        <w:rPr>
          <w:rFonts w:ascii="Times New Roman" w:eastAsia="Times New Roman" w:hAnsi="Times New Roman" w:cs="Times New Roman"/>
          <w:color w:val="222222"/>
          <w:sz w:val="28"/>
          <w:szCs w:val="28"/>
          <w:bdr w:val="none" w:sz="0" w:space="0" w:color="auto" w:frame="1"/>
          <w:lang w:eastAsia="ru-RU"/>
        </w:rPr>
        <w:t>»</w:t>
      </w:r>
    </w:p>
    <w:p w:rsidR="00F94310" w:rsidRDefault="00F94310" w:rsidP="00F94310">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rsidR="00F94310" w:rsidRDefault="00F94310" w:rsidP="00F94310">
      <w:pPr>
        <w:shd w:val="clear" w:color="auto" w:fill="FFFFFF"/>
        <w:spacing w:after="0" w:line="240" w:lineRule="auto"/>
        <w:jc w:val="both"/>
        <w:textAlignment w:val="baseline"/>
        <w:rPr>
          <w:rFonts w:ascii="Times New Roman" w:eastAsia="Times New Roman" w:hAnsi="Times New Roman" w:cs="Times New Roman"/>
          <w:color w:val="222222"/>
          <w:sz w:val="24"/>
          <w:szCs w:val="24"/>
          <w:bdr w:val="none" w:sz="0" w:space="0" w:color="auto" w:frame="1"/>
          <w:lang w:eastAsia="ru-RU"/>
        </w:rPr>
      </w:pPr>
      <w:hyperlink r:id="rId7" w:history="1">
        <w:r w:rsidRPr="00F94310">
          <w:rPr>
            <w:rFonts w:ascii="Times New Roman" w:eastAsia="Times New Roman" w:hAnsi="Times New Roman" w:cs="Times New Roman"/>
            <w:color w:val="1B6DFD"/>
            <w:sz w:val="24"/>
            <w:szCs w:val="24"/>
            <w:bdr w:val="none" w:sz="0" w:space="0" w:color="auto" w:frame="1"/>
            <w:lang w:eastAsia="ru-RU"/>
          </w:rPr>
          <w:t>Глава 12. УПРАВЛЕНИЕ СИСТЕМОЙ ОБРАЗОВАНИЯ. ГОСУДАРСТВЕННАЯ РЕГЛАМЕНТАЦИЯ ОБРАЗОВАТЕЛЬНОЙ ДЕЯТЕЛЬНОСТИ</w:t>
        </w:r>
      </w:hyperlink>
      <w:r w:rsidRPr="00F94310">
        <w:rPr>
          <w:rFonts w:ascii="Times New Roman" w:eastAsia="Times New Roman" w:hAnsi="Times New Roman" w:cs="Times New Roman"/>
          <w:color w:val="222222"/>
          <w:sz w:val="24"/>
          <w:szCs w:val="24"/>
          <w:bdr w:val="none" w:sz="0" w:space="0" w:color="auto" w:frame="1"/>
          <w:lang w:eastAsia="ru-RU"/>
        </w:rPr>
        <w:t>»</w:t>
      </w:r>
    </w:p>
    <w:p w:rsidR="00F94310" w:rsidRDefault="00F94310" w:rsidP="00F94310">
      <w:pPr>
        <w:shd w:val="clear" w:color="auto" w:fill="FFFFFF"/>
        <w:spacing w:after="0" w:line="240" w:lineRule="auto"/>
        <w:jc w:val="both"/>
        <w:textAlignment w:val="baseline"/>
        <w:rPr>
          <w:rFonts w:ascii="Times New Roman" w:eastAsia="Times New Roman" w:hAnsi="Times New Roman" w:cs="Times New Roman"/>
          <w:color w:val="222222"/>
          <w:sz w:val="24"/>
          <w:szCs w:val="24"/>
          <w:bdr w:val="none" w:sz="0" w:space="0" w:color="auto" w:frame="1"/>
          <w:lang w:eastAsia="ru-RU"/>
        </w:rPr>
      </w:pPr>
    </w:p>
    <w:p w:rsidR="00F94310" w:rsidRPr="00F94310" w:rsidRDefault="00F94310" w:rsidP="00F94310">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bookmarkStart w:id="0" w:name="_GoBack"/>
      <w:bookmarkEnd w:id="0"/>
    </w:p>
    <w:p w:rsidR="00F94310" w:rsidRPr="00F94310" w:rsidRDefault="00F94310" w:rsidP="00F94310">
      <w:pPr>
        <w:numPr>
          <w:ilvl w:val="0"/>
          <w:numId w:val="1"/>
        </w:numPr>
        <w:shd w:val="clear" w:color="auto" w:fill="FFFFFF"/>
        <w:spacing w:after="0" w:line="240" w:lineRule="auto"/>
        <w:ind w:left="0"/>
        <w:jc w:val="both"/>
        <w:textAlignment w:val="baseline"/>
        <w:rPr>
          <w:rFonts w:ascii="Times New Roman" w:eastAsia="Times New Roman" w:hAnsi="Times New Roman" w:cs="Times New Roman"/>
          <w:b/>
          <w:color w:val="222222"/>
          <w:sz w:val="24"/>
          <w:szCs w:val="24"/>
          <w:lang w:eastAsia="ru-RU"/>
        </w:rPr>
      </w:pPr>
      <w:r w:rsidRPr="00F94310">
        <w:rPr>
          <w:rFonts w:ascii="Times New Roman" w:eastAsia="Times New Roman" w:hAnsi="Times New Roman" w:cs="Times New Roman"/>
          <w:b/>
          <w:color w:val="222222"/>
          <w:sz w:val="24"/>
          <w:szCs w:val="24"/>
          <w:lang w:eastAsia="ru-RU"/>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F94310" w:rsidRPr="00F94310" w:rsidRDefault="00F94310" w:rsidP="00F94310">
      <w:pPr>
        <w:shd w:val="clear" w:color="auto" w:fill="FFFFFF"/>
        <w:spacing w:after="0" w:line="315" w:lineRule="atLeast"/>
        <w:ind w:firstLine="540"/>
        <w:jc w:val="both"/>
        <w:rPr>
          <w:rFonts w:ascii="Times New Roman" w:eastAsia="Times New Roman" w:hAnsi="Times New Roman" w:cs="Times New Roman"/>
          <w:color w:val="000000"/>
          <w:sz w:val="26"/>
          <w:szCs w:val="26"/>
          <w:lang w:eastAsia="ru-RU"/>
        </w:rPr>
      </w:pPr>
      <w:r w:rsidRPr="00F94310">
        <w:rPr>
          <w:rFonts w:ascii="Times New Roman" w:eastAsia="Times New Roman" w:hAnsi="Times New Roman" w:cs="Times New Roman"/>
          <w:color w:val="000000"/>
          <w:sz w:val="26"/>
          <w:szCs w:val="26"/>
          <w:lang w:eastAsia="ru-RU"/>
        </w:rPr>
        <w:t> </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bookmarkStart w:id="1" w:name="dst122"/>
      <w:bookmarkStart w:id="2" w:name="dst58"/>
      <w:bookmarkEnd w:id="1"/>
      <w:bookmarkEnd w:id="2"/>
      <w:r w:rsidRPr="00F94310">
        <w:rPr>
          <w:color w:val="222222"/>
        </w:rPr>
        <w:b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w:t>
      </w:r>
      <w:r w:rsidRPr="00F94310">
        <w:rPr>
          <w:color w:val="222222"/>
        </w:rPr>
        <w:lastRenderedPageBreak/>
        <w:t>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w:t>
      </w:r>
      <w:r w:rsidRPr="00F94310">
        <w:rPr>
          <w:color w:val="222222"/>
        </w:rPr>
        <w:lastRenderedPageBreak/>
        <w:t>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 xml:space="preserve">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sidRPr="00F94310">
        <w:rPr>
          <w:color w:val="222222"/>
        </w:rPr>
        <w:lastRenderedPageBreak/>
        <w:t>образования, с предварительным обсуждением в общественном совете по независимой оценке качества.</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7. Общественные советы по независимой оценке качества:</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3) утратил силу. - Федеральный закон от 05.12.2017 N 392-ФЗ;</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w:t>
      </w:r>
      <w:r w:rsidRPr="00F94310">
        <w:rPr>
          <w:color w:val="222222"/>
        </w:rPr>
        <w:lastRenderedPageBreak/>
        <w:t>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9. Утратил силу. - Федеральный закон от 05.12.2017 N 392-ФЗ.</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F94310" w:rsidRPr="00F94310" w:rsidRDefault="00F94310" w:rsidP="00F94310">
      <w:pPr>
        <w:pStyle w:val="a3"/>
        <w:shd w:val="clear" w:color="auto" w:fill="FFFFFF"/>
        <w:spacing w:before="0" w:beforeAutospacing="0" w:after="199" w:afterAutospacing="0"/>
        <w:jc w:val="both"/>
        <w:textAlignment w:val="baseline"/>
        <w:rPr>
          <w:color w:val="222222"/>
        </w:rPr>
      </w:pPr>
      <w:r w:rsidRPr="00F94310">
        <w:rPr>
          <w:color w:val="222222"/>
        </w:rPr>
        <w:lastRenderedPageBreak/>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D47DA4" w:rsidRPr="00F94310" w:rsidRDefault="00D47DA4" w:rsidP="00F94310">
      <w:pPr>
        <w:shd w:val="clear" w:color="auto" w:fill="FFFFFF"/>
        <w:spacing w:after="0" w:line="315" w:lineRule="atLeast"/>
        <w:ind w:firstLine="540"/>
        <w:jc w:val="both"/>
        <w:rPr>
          <w:rFonts w:ascii="Times New Roman" w:hAnsi="Times New Roman" w:cs="Times New Roman"/>
        </w:rPr>
      </w:pPr>
    </w:p>
    <w:sectPr w:rsidR="00D47DA4" w:rsidRPr="00F94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51C5B"/>
    <w:multiLevelType w:val="multilevel"/>
    <w:tmpl w:val="2E7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10"/>
    <w:rsid w:val="00D47DA4"/>
    <w:rsid w:val="00F94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3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3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583">
      <w:bodyDiv w:val="1"/>
      <w:marLeft w:val="0"/>
      <w:marRight w:val="0"/>
      <w:marTop w:val="0"/>
      <w:marBottom w:val="0"/>
      <w:divBdr>
        <w:top w:val="none" w:sz="0" w:space="0" w:color="auto"/>
        <w:left w:val="none" w:sz="0" w:space="0" w:color="auto"/>
        <w:bottom w:val="none" w:sz="0" w:space="0" w:color="auto"/>
        <w:right w:val="none" w:sz="0" w:space="0" w:color="auto"/>
      </w:divBdr>
    </w:div>
    <w:div w:id="350300839">
      <w:bodyDiv w:val="1"/>
      <w:marLeft w:val="0"/>
      <w:marRight w:val="0"/>
      <w:marTop w:val="0"/>
      <w:marBottom w:val="0"/>
      <w:divBdr>
        <w:top w:val="none" w:sz="0" w:space="0" w:color="auto"/>
        <w:left w:val="none" w:sz="0" w:space="0" w:color="auto"/>
        <w:bottom w:val="none" w:sz="0" w:space="0" w:color="auto"/>
        <w:right w:val="none" w:sz="0" w:space="0" w:color="auto"/>
      </w:divBdr>
    </w:div>
    <w:div w:id="1679456308">
      <w:bodyDiv w:val="1"/>
      <w:marLeft w:val="0"/>
      <w:marRight w:val="0"/>
      <w:marTop w:val="0"/>
      <w:marBottom w:val="0"/>
      <w:divBdr>
        <w:top w:val="none" w:sz="0" w:space="0" w:color="auto"/>
        <w:left w:val="none" w:sz="0" w:space="0" w:color="auto"/>
        <w:bottom w:val="none" w:sz="0" w:space="0" w:color="auto"/>
        <w:right w:val="none" w:sz="0" w:space="0" w:color="auto"/>
      </w:divBdr>
      <w:divsChild>
        <w:div w:id="1473402411">
          <w:marLeft w:val="75"/>
          <w:marRight w:val="75"/>
          <w:marTop w:val="0"/>
          <w:marBottom w:val="0"/>
          <w:divBdr>
            <w:top w:val="none" w:sz="0" w:space="0" w:color="auto"/>
            <w:left w:val="none" w:sz="0" w:space="0" w:color="auto"/>
            <w:bottom w:val="none" w:sz="0" w:space="0" w:color="auto"/>
            <w:right w:val="none" w:sz="0" w:space="0" w:color="auto"/>
          </w:divBdr>
        </w:div>
        <w:div w:id="46342569">
          <w:marLeft w:val="0"/>
          <w:marRight w:val="0"/>
          <w:marTop w:val="0"/>
          <w:marBottom w:val="0"/>
          <w:divBdr>
            <w:top w:val="none" w:sz="0" w:space="0" w:color="auto"/>
            <w:left w:val="none" w:sz="0" w:space="0" w:color="auto"/>
            <w:bottom w:val="none" w:sz="0" w:space="0" w:color="auto"/>
            <w:right w:val="none" w:sz="0" w:space="0" w:color="auto"/>
          </w:divBdr>
          <w:divsChild>
            <w:div w:id="1250232818">
              <w:marLeft w:val="0"/>
              <w:marRight w:val="0"/>
              <w:marTop w:val="0"/>
              <w:marBottom w:val="0"/>
              <w:divBdr>
                <w:top w:val="none" w:sz="0" w:space="0" w:color="auto"/>
                <w:left w:val="none" w:sz="0" w:space="0" w:color="auto"/>
                <w:bottom w:val="none" w:sz="0" w:space="0" w:color="auto"/>
                <w:right w:val="none" w:sz="0" w:space="0" w:color="auto"/>
              </w:divBdr>
              <w:divsChild>
                <w:div w:id="14037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550">
      <w:bodyDiv w:val="1"/>
      <w:marLeft w:val="0"/>
      <w:marRight w:val="0"/>
      <w:marTop w:val="0"/>
      <w:marBottom w:val="0"/>
      <w:divBdr>
        <w:top w:val="none" w:sz="0" w:space="0" w:color="auto"/>
        <w:left w:val="none" w:sz="0" w:space="0" w:color="auto"/>
        <w:bottom w:val="none" w:sz="0" w:space="0" w:color="auto"/>
        <w:right w:val="none" w:sz="0" w:space="0" w:color="auto"/>
      </w:divBdr>
      <w:divsChild>
        <w:div w:id="738671561">
          <w:marLeft w:val="0"/>
          <w:marRight w:val="0"/>
          <w:marTop w:val="192"/>
          <w:marBottom w:val="0"/>
          <w:divBdr>
            <w:top w:val="none" w:sz="0" w:space="0" w:color="auto"/>
            <w:left w:val="none" w:sz="0" w:space="0" w:color="auto"/>
            <w:bottom w:val="none" w:sz="0" w:space="0" w:color="auto"/>
            <w:right w:val="none" w:sz="0" w:space="0" w:color="auto"/>
          </w:divBdr>
        </w:div>
        <w:div w:id="1361316217">
          <w:marLeft w:val="0"/>
          <w:marRight w:val="0"/>
          <w:marTop w:val="0"/>
          <w:marBottom w:val="0"/>
          <w:divBdr>
            <w:top w:val="none" w:sz="0" w:space="0" w:color="auto"/>
            <w:left w:val="none" w:sz="0" w:space="0" w:color="auto"/>
            <w:bottom w:val="none" w:sz="0" w:space="0" w:color="auto"/>
            <w:right w:val="none" w:sz="0" w:space="0" w:color="auto"/>
          </w:divBdr>
          <w:divsChild>
            <w:div w:id="883367373">
              <w:marLeft w:val="0"/>
              <w:marRight w:val="0"/>
              <w:marTop w:val="192"/>
              <w:marBottom w:val="0"/>
              <w:divBdr>
                <w:top w:val="none" w:sz="0" w:space="0" w:color="auto"/>
                <w:left w:val="none" w:sz="0" w:space="0" w:color="auto"/>
                <w:bottom w:val="none" w:sz="0" w:space="0" w:color="auto"/>
                <w:right w:val="none" w:sz="0" w:space="0" w:color="auto"/>
              </w:divBdr>
            </w:div>
          </w:divsChild>
        </w:div>
        <w:div w:id="1787306943">
          <w:marLeft w:val="0"/>
          <w:marRight w:val="0"/>
          <w:marTop w:val="0"/>
          <w:marBottom w:val="192"/>
          <w:divBdr>
            <w:top w:val="none" w:sz="0" w:space="0" w:color="auto"/>
            <w:left w:val="none" w:sz="0" w:space="0" w:color="auto"/>
            <w:bottom w:val="none" w:sz="0" w:space="0" w:color="auto"/>
            <w:right w:val="none" w:sz="0" w:space="0" w:color="auto"/>
          </w:divBdr>
        </w:div>
        <w:div w:id="1857033156">
          <w:marLeft w:val="0"/>
          <w:marRight w:val="0"/>
          <w:marTop w:val="0"/>
          <w:marBottom w:val="0"/>
          <w:divBdr>
            <w:top w:val="none" w:sz="0" w:space="0" w:color="auto"/>
            <w:left w:val="none" w:sz="0" w:space="0" w:color="auto"/>
            <w:bottom w:val="none" w:sz="0" w:space="0" w:color="auto"/>
            <w:right w:val="none" w:sz="0" w:space="0" w:color="auto"/>
          </w:divBdr>
          <w:divsChild>
            <w:div w:id="1527983817">
              <w:marLeft w:val="0"/>
              <w:marRight w:val="0"/>
              <w:marTop w:val="192"/>
              <w:marBottom w:val="0"/>
              <w:divBdr>
                <w:top w:val="none" w:sz="0" w:space="0" w:color="auto"/>
                <w:left w:val="none" w:sz="0" w:space="0" w:color="auto"/>
                <w:bottom w:val="none" w:sz="0" w:space="0" w:color="auto"/>
                <w:right w:val="none" w:sz="0" w:space="0" w:color="auto"/>
              </w:divBdr>
            </w:div>
          </w:divsChild>
        </w:div>
        <w:div w:id="1503273606">
          <w:marLeft w:val="0"/>
          <w:marRight w:val="0"/>
          <w:marTop w:val="192"/>
          <w:marBottom w:val="0"/>
          <w:divBdr>
            <w:top w:val="none" w:sz="0" w:space="0" w:color="auto"/>
            <w:left w:val="none" w:sz="0" w:space="0" w:color="auto"/>
            <w:bottom w:val="none" w:sz="0" w:space="0" w:color="auto"/>
            <w:right w:val="none" w:sz="0" w:space="0" w:color="auto"/>
          </w:divBdr>
        </w:div>
        <w:div w:id="140268052">
          <w:marLeft w:val="0"/>
          <w:marRight w:val="0"/>
          <w:marTop w:val="192"/>
          <w:marBottom w:val="0"/>
          <w:divBdr>
            <w:top w:val="none" w:sz="0" w:space="0" w:color="auto"/>
            <w:left w:val="none" w:sz="0" w:space="0" w:color="auto"/>
            <w:bottom w:val="none" w:sz="0" w:space="0" w:color="auto"/>
            <w:right w:val="none" w:sz="0" w:space="0" w:color="auto"/>
          </w:divBdr>
        </w:div>
        <w:div w:id="435830839">
          <w:marLeft w:val="0"/>
          <w:marRight w:val="0"/>
          <w:marTop w:val="0"/>
          <w:marBottom w:val="0"/>
          <w:divBdr>
            <w:top w:val="none" w:sz="0" w:space="0" w:color="auto"/>
            <w:left w:val="none" w:sz="0" w:space="0" w:color="auto"/>
            <w:bottom w:val="none" w:sz="0" w:space="0" w:color="auto"/>
            <w:right w:val="none" w:sz="0" w:space="0" w:color="auto"/>
          </w:divBdr>
          <w:divsChild>
            <w:div w:id="1962950624">
              <w:marLeft w:val="0"/>
              <w:marRight w:val="0"/>
              <w:marTop w:val="192"/>
              <w:marBottom w:val="0"/>
              <w:divBdr>
                <w:top w:val="none" w:sz="0" w:space="0" w:color="auto"/>
                <w:left w:val="none" w:sz="0" w:space="0" w:color="auto"/>
                <w:bottom w:val="none" w:sz="0" w:space="0" w:color="auto"/>
                <w:right w:val="none" w:sz="0" w:space="0" w:color="auto"/>
              </w:divBdr>
            </w:div>
          </w:divsChild>
        </w:div>
        <w:div w:id="458107107">
          <w:marLeft w:val="0"/>
          <w:marRight w:val="0"/>
          <w:marTop w:val="0"/>
          <w:marBottom w:val="0"/>
          <w:divBdr>
            <w:top w:val="none" w:sz="0" w:space="0" w:color="auto"/>
            <w:left w:val="none" w:sz="0" w:space="0" w:color="auto"/>
            <w:bottom w:val="none" w:sz="0" w:space="0" w:color="auto"/>
            <w:right w:val="none" w:sz="0" w:space="0" w:color="auto"/>
          </w:divBdr>
        </w:div>
        <w:div w:id="457770607">
          <w:marLeft w:val="0"/>
          <w:marRight w:val="0"/>
          <w:marTop w:val="192"/>
          <w:marBottom w:val="0"/>
          <w:divBdr>
            <w:top w:val="none" w:sz="0" w:space="0" w:color="auto"/>
            <w:left w:val="none" w:sz="0" w:space="0" w:color="auto"/>
            <w:bottom w:val="none" w:sz="0" w:space="0" w:color="auto"/>
            <w:right w:val="none" w:sz="0" w:space="0" w:color="auto"/>
          </w:divBdr>
        </w:div>
        <w:div w:id="1628125090">
          <w:marLeft w:val="0"/>
          <w:marRight w:val="0"/>
          <w:marTop w:val="192"/>
          <w:marBottom w:val="0"/>
          <w:divBdr>
            <w:top w:val="none" w:sz="0" w:space="0" w:color="auto"/>
            <w:left w:val="none" w:sz="0" w:space="0" w:color="auto"/>
            <w:bottom w:val="none" w:sz="0" w:space="0" w:color="auto"/>
            <w:right w:val="none" w:sz="0" w:space="0" w:color="auto"/>
          </w:divBdr>
        </w:div>
        <w:div w:id="1437097840">
          <w:marLeft w:val="0"/>
          <w:marRight w:val="0"/>
          <w:marTop w:val="0"/>
          <w:marBottom w:val="0"/>
          <w:divBdr>
            <w:top w:val="none" w:sz="0" w:space="0" w:color="auto"/>
            <w:left w:val="none" w:sz="0" w:space="0" w:color="auto"/>
            <w:bottom w:val="none" w:sz="0" w:space="0" w:color="auto"/>
            <w:right w:val="none" w:sz="0" w:space="0" w:color="auto"/>
          </w:divBdr>
          <w:divsChild>
            <w:div w:id="1577667768">
              <w:marLeft w:val="0"/>
              <w:marRight w:val="0"/>
              <w:marTop w:val="192"/>
              <w:marBottom w:val="0"/>
              <w:divBdr>
                <w:top w:val="none" w:sz="0" w:space="0" w:color="auto"/>
                <w:left w:val="none" w:sz="0" w:space="0" w:color="auto"/>
                <w:bottom w:val="none" w:sz="0" w:space="0" w:color="auto"/>
                <w:right w:val="none" w:sz="0" w:space="0" w:color="auto"/>
              </w:divBdr>
            </w:div>
          </w:divsChild>
        </w:div>
        <w:div w:id="2010253227">
          <w:marLeft w:val="0"/>
          <w:marRight w:val="0"/>
          <w:marTop w:val="0"/>
          <w:marBottom w:val="0"/>
          <w:divBdr>
            <w:top w:val="none" w:sz="0" w:space="0" w:color="auto"/>
            <w:left w:val="none" w:sz="0" w:space="0" w:color="auto"/>
            <w:bottom w:val="none" w:sz="0" w:space="0" w:color="auto"/>
            <w:right w:val="none" w:sz="0" w:space="0" w:color="auto"/>
          </w:divBdr>
        </w:div>
        <w:div w:id="698551432">
          <w:marLeft w:val="0"/>
          <w:marRight w:val="0"/>
          <w:marTop w:val="192"/>
          <w:marBottom w:val="0"/>
          <w:divBdr>
            <w:top w:val="none" w:sz="0" w:space="0" w:color="auto"/>
            <w:left w:val="none" w:sz="0" w:space="0" w:color="auto"/>
            <w:bottom w:val="none" w:sz="0" w:space="0" w:color="auto"/>
            <w:right w:val="none" w:sz="0" w:space="0" w:color="auto"/>
          </w:divBdr>
        </w:div>
        <w:div w:id="906116171">
          <w:marLeft w:val="0"/>
          <w:marRight w:val="0"/>
          <w:marTop w:val="192"/>
          <w:marBottom w:val="0"/>
          <w:divBdr>
            <w:top w:val="none" w:sz="0" w:space="0" w:color="auto"/>
            <w:left w:val="none" w:sz="0" w:space="0" w:color="auto"/>
            <w:bottom w:val="none" w:sz="0" w:space="0" w:color="auto"/>
            <w:right w:val="none" w:sz="0" w:space="0" w:color="auto"/>
          </w:divBdr>
        </w:div>
        <w:div w:id="2072385216">
          <w:marLeft w:val="0"/>
          <w:marRight w:val="0"/>
          <w:marTop w:val="0"/>
          <w:marBottom w:val="0"/>
          <w:divBdr>
            <w:top w:val="none" w:sz="0" w:space="0" w:color="auto"/>
            <w:left w:val="none" w:sz="0" w:space="0" w:color="auto"/>
            <w:bottom w:val="none" w:sz="0" w:space="0" w:color="auto"/>
            <w:right w:val="none" w:sz="0" w:space="0" w:color="auto"/>
          </w:divBdr>
          <w:divsChild>
            <w:div w:id="585069976">
              <w:marLeft w:val="0"/>
              <w:marRight w:val="0"/>
              <w:marTop w:val="192"/>
              <w:marBottom w:val="0"/>
              <w:divBdr>
                <w:top w:val="none" w:sz="0" w:space="0" w:color="auto"/>
                <w:left w:val="none" w:sz="0" w:space="0" w:color="auto"/>
                <w:bottom w:val="none" w:sz="0" w:space="0" w:color="auto"/>
                <w:right w:val="none" w:sz="0" w:space="0" w:color="auto"/>
              </w:divBdr>
            </w:div>
          </w:divsChild>
        </w:div>
        <w:div w:id="1679189569">
          <w:marLeft w:val="0"/>
          <w:marRight w:val="0"/>
          <w:marTop w:val="0"/>
          <w:marBottom w:val="0"/>
          <w:divBdr>
            <w:top w:val="none" w:sz="0" w:space="0" w:color="auto"/>
            <w:left w:val="none" w:sz="0" w:space="0" w:color="auto"/>
            <w:bottom w:val="none" w:sz="0" w:space="0" w:color="auto"/>
            <w:right w:val="none" w:sz="0" w:space="0" w:color="auto"/>
          </w:divBdr>
        </w:div>
        <w:div w:id="1816995091">
          <w:marLeft w:val="0"/>
          <w:marRight w:val="0"/>
          <w:marTop w:val="192"/>
          <w:marBottom w:val="0"/>
          <w:divBdr>
            <w:top w:val="none" w:sz="0" w:space="0" w:color="auto"/>
            <w:left w:val="none" w:sz="0" w:space="0" w:color="auto"/>
            <w:bottom w:val="none" w:sz="0" w:space="0" w:color="auto"/>
            <w:right w:val="none" w:sz="0" w:space="0" w:color="auto"/>
          </w:divBdr>
        </w:div>
        <w:div w:id="1450779196">
          <w:marLeft w:val="0"/>
          <w:marRight w:val="0"/>
          <w:marTop w:val="0"/>
          <w:marBottom w:val="0"/>
          <w:divBdr>
            <w:top w:val="none" w:sz="0" w:space="0" w:color="auto"/>
            <w:left w:val="none" w:sz="0" w:space="0" w:color="auto"/>
            <w:bottom w:val="none" w:sz="0" w:space="0" w:color="auto"/>
            <w:right w:val="none" w:sz="0" w:space="0" w:color="auto"/>
          </w:divBdr>
          <w:divsChild>
            <w:div w:id="1333294437">
              <w:marLeft w:val="0"/>
              <w:marRight w:val="0"/>
              <w:marTop w:val="192"/>
              <w:marBottom w:val="0"/>
              <w:divBdr>
                <w:top w:val="none" w:sz="0" w:space="0" w:color="auto"/>
                <w:left w:val="none" w:sz="0" w:space="0" w:color="auto"/>
                <w:bottom w:val="none" w:sz="0" w:space="0" w:color="auto"/>
                <w:right w:val="none" w:sz="0" w:space="0" w:color="auto"/>
              </w:divBdr>
            </w:div>
          </w:divsChild>
        </w:div>
        <w:div w:id="2040542430">
          <w:marLeft w:val="0"/>
          <w:marRight w:val="0"/>
          <w:marTop w:val="0"/>
          <w:marBottom w:val="0"/>
          <w:divBdr>
            <w:top w:val="none" w:sz="0" w:space="0" w:color="auto"/>
            <w:left w:val="none" w:sz="0" w:space="0" w:color="auto"/>
            <w:bottom w:val="none" w:sz="0" w:space="0" w:color="auto"/>
            <w:right w:val="none" w:sz="0" w:space="0" w:color="auto"/>
          </w:divBdr>
        </w:div>
        <w:div w:id="1113404817">
          <w:marLeft w:val="0"/>
          <w:marRight w:val="0"/>
          <w:marTop w:val="192"/>
          <w:marBottom w:val="0"/>
          <w:divBdr>
            <w:top w:val="none" w:sz="0" w:space="0" w:color="auto"/>
            <w:left w:val="none" w:sz="0" w:space="0" w:color="auto"/>
            <w:bottom w:val="none" w:sz="0" w:space="0" w:color="auto"/>
            <w:right w:val="none" w:sz="0" w:space="0" w:color="auto"/>
          </w:divBdr>
        </w:div>
        <w:div w:id="1306424333">
          <w:marLeft w:val="0"/>
          <w:marRight w:val="0"/>
          <w:marTop w:val="0"/>
          <w:marBottom w:val="0"/>
          <w:divBdr>
            <w:top w:val="none" w:sz="0" w:space="0" w:color="auto"/>
            <w:left w:val="none" w:sz="0" w:space="0" w:color="auto"/>
            <w:bottom w:val="none" w:sz="0" w:space="0" w:color="auto"/>
            <w:right w:val="none" w:sz="0" w:space="0" w:color="auto"/>
          </w:divBdr>
          <w:divsChild>
            <w:div w:id="516965109">
              <w:marLeft w:val="0"/>
              <w:marRight w:val="0"/>
              <w:marTop w:val="192"/>
              <w:marBottom w:val="0"/>
              <w:divBdr>
                <w:top w:val="none" w:sz="0" w:space="0" w:color="auto"/>
                <w:left w:val="none" w:sz="0" w:space="0" w:color="auto"/>
                <w:bottom w:val="none" w:sz="0" w:space="0" w:color="auto"/>
                <w:right w:val="none" w:sz="0" w:space="0" w:color="auto"/>
              </w:divBdr>
            </w:div>
          </w:divsChild>
        </w:div>
        <w:div w:id="1169980328">
          <w:marLeft w:val="0"/>
          <w:marRight w:val="0"/>
          <w:marTop w:val="0"/>
          <w:marBottom w:val="0"/>
          <w:divBdr>
            <w:top w:val="none" w:sz="0" w:space="0" w:color="auto"/>
            <w:left w:val="none" w:sz="0" w:space="0" w:color="auto"/>
            <w:bottom w:val="none" w:sz="0" w:space="0" w:color="auto"/>
            <w:right w:val="none" w:sz="0" w:space="0" w:color="auto"/>
          </w:divBdr>
        </w:div>
        <w:div w:id="454299287">
          <w:marLeft w:val="0"/>
          <w:marRight w:val="0"/>
          <w:marTop w:val="192"/>
          <w:marBottom w:val="0"/>
          <w:divBdr>
            <w:top w:val="none" w:sz="0" w:space="0" w:color="auto"/>
            <w:left w:val="none" w:sz="0" w:space="0" w:color="auto"/>
            <w:bottom w:val="none" w:sz="0" w:space="0" w:color="auto"/>
            <w:right w:val="none" w:sz="0" w:space="0" w:color="auto"/>
          </w:divBdr>
        </w:div>
        <w:div w:id="426388924">
          <w:marLeft w:val="0"/>
          <w:marRight w:val="0"/>
          <w:marTop w:val="0"/>
          <w:marBottom w:val="0"/>
          <w:divBdr>
            <w:top w:val="none" w:sz="0" w:space="0" w:color="auto"/>
            <w:left w:val="none" w:sz="0" w:space="0" w:color="auto"/>
            <w:bottom w:val="none" w:sz="0" w:space="0" w:color="auto"/>
            <w:right w:val="none" w:sz="0" w:space="0" w:color="auto"/>
          </w:divBdr>
          <w:divsChild>
            <w:div w:id="1222322837">
              <w:marLeft w:val="0"/>
              <w:marRight w:val="0"/>
              <w:marTop w:val="192"/>
              <w:marBottom w:val="0"/>
              <w:divBdr>
                <w:top w:val="none" w:sz="0" w:space="0" w:color="auto"/>
                <w:left w:val="none" w:sz="0" w:space="0" w:color="auto"/>
                <w:bottom w:val="none" w:sz="0" w:space="0" w:color="auto"/>
                <w:right w:val="none" w:sz="0" w:space="0" w:color="auto"/>
              </w:divBdr>
            </w:div>
          </w:divsChild>
        </w:div>
        <w:div w:id="362947414">
          <w:marLeft w:val="0"/>
          <w:marRight w:val="0"/>
          <w:marTop w:val="0"/>
          <w:marBottom w:val="0"/>
          <w:divBdr>
            <w:top w:val="none" w:sz="0" w:space="0" w:color="auto"/>
            <w:left w:val="none" w:sz="0" w:space="0" w:color="auto"/>
            <w:bottom w:val="none" w:sz="0" w:space="0" w:color="auto"/>
            <w:right w:val="none" w:sz="0" w:space="0" w:color="auto"/>
          </w:divBdr>
        </w:div>
        <w:div w:id="690642257">
          <w:marLeft w:val="0"/>
          <w:marRight w:val="0"/>
          <w:marTop w:val="192"/>
          <w:marBottom w:val="0"/>
          <w:divBdr>
            <w:top w:val="none" w:sz="0" w:space="0" w:color="auto"/>
            <w:left w:val="none" w:sz="0" w:space="0" w:color="auto"/>
            <w:bottom w:val="none" w:sz="0" w:space="0" w:color="auto"/>
            <w:right w:val="none" w:sz="0" w:space="0" w:color="auto"/>
          </w:divBdr>
        </w:div>
        <w:div w:id="293371567">
          <w:marLeft w:val="0"/>
          <w:marRight w:val="0"/>
          <w:marTop w:val="0"/>
          <w:marBottom w:val="0"/>
          <w:divBdr>
            <w:top w:val="none" w:sz="0" w:space="0" w:color="auto"/>
            <w:left w:val="none" w:sz="0" w:space="0" w:color="auto"/>
            <w:bottom w:val="none" w:sz="0" w:space="0" w:color="auto"/>
            <w:right w:val="none" w:sz="0" w:space="0" w:color="auto"/>
          </w:divBdr>
          <w:divsChild>
            <w:div w:id="56637878">
              <w:marLeft w:val="0"/>
              <w:marRight w:val="0"/>
              <w:marTop w:val="192"/>
              <w:marBottom w:val="0"/>
              <w:divBdr>
                <w:top w:val="none" w:sz="0" w:space="0" w:color="auto"/>
                <w:left w:val="none" w:sz="0" w:space="0" w:color="auto"/>
                <w:bottom w:val="none" w:sz="0" w:space="0" w:color="auto"/>
                <w:right w:val="none" w:sz="0" w:space="0" w:color="auto"/>
              </w:divBdr>
            </w:div>
          </w:divsChild>
        </w:div>
        <w:div w:id="1054893859">
          <w:marLeft w:val="0"/>
          <w:marRight w:val="0"/>
          <w:marTop w:val="0"/>
          <w:marBottom w:val="0"/>
          <w:divBdr>
            <w:top w:val="none" w:sz="0" w:space="0" w:color="auto"/>
            <w:left w:val="none" w:sz="0" w:space="0" w:color="auto"/>
            <w:bottom w:val="none" w:sz="0" w:space="0" w:color="auto"/>
            <w:right w:val="none" w:sz="0" w:space="0" w:color="auto"/>
          </w:divBdr>
        </w:div>
        <w:div w:id="1237589559">
          <w:marLeft w:val="0"/>
          <w:marRight w:val="0"/>
          <w:marTop w:val="192"/>
          <w:marBottom w:val="0"/>
          <w:divBdr>
            <w:top w:val="none" w:sz="0" w:space="0" w:color="auto"/>
            <w:left w:val="none" w:sz="0" w:space="0" w:color="auto"/>
            <w:bottom w:val="none" w:sz="0" w:space="0" w:color="auto"/>
            <w:right w:val="none" w:sz="0" w:space="0" w:color="auto"/>
          </w:divBdr>
        </w:div>
        <w:div w:id="2038850947">
          <w:marLeft w:val="0"/>
          <w:marRight w:val="0"/>
          <w:marTop w:val="0"/>
          <w:marBottom w:val="0"/>
          <w:divBdr>
            <w:top w:val="none" w:sz="0" w:space="0" w:color="auto"/>
            <w:left w:val="none" w:sz="0" w:space="0" w:color="auto"/>
            <w:bottom w:val="none" w:sz="0" w:space="0" w:color="auto"/>
            <w:right w:val="none" w:sz="0" w:space="0" w:color="auto"/>
          </w:divBdr>
          <w:divsChild>
            <w:div w:id="781341505">
              <w:marLeft w:val="0"/>
              <w:marRight w:val="0"/>
              <w:marTop w:val="192"/>
              <w:marBottom w:val="0"/>
              <w:divBdr>
                <w:top w:val="none" w:sz="0" w:space="0" w:color="auto"/>
                <w:left w:val="none" w:sz="0" w:space="0" w:color="auto"/>
                <w:bottom w:val="none" w:sz="0" w:space="0" w:color="auto"/>
                <w:right w:val="none" w:sz="0" w:space="0" w:color="auto"/>
              </w:divBdr>
            </w:div>
          </w:divsChild>
        </w:div>
        <w:div w:id="1895971334">
          <w:marLeft w:val="0"/>
          <w:marRight w:val="0"/>
          <w:marTop w:val="0"/>
          <w:marBottom w:val="0"/>
          <w:divBdr>
            <w:top w:val="none" w:sz="0" w:space="0" w:color="auto"/>
            <w:left w:val="none" w:sz="0" w:space="0" w:color="auto"/>
            <w:bottom w:val="none" w:sz="0" w:space="0" w:color="auto"/>
            <w:right w:val="none" w:sz="0" w:space="0" w:color="auto"/>
          </w:divBdr>
        </w:div>
        <w:div w:id="605425313">
          <w:marLeft w:val="0"/>
          <w:marRight w:val="0"/>
          <w:marTop w:val="192"/>
          <w:marBottom w:val="0"/>
          <w:divBdr>
            <w:top w:val="none" w:sz="0" w:space="0" w:color="auto"/>
            <w:left w:val="none" w:sz="0" w:space="0" w:color="auto"/>
            <w:bottom w:val="none" w:sz="0" w:space="0" w:color="auto"/>
            <w:right w:val="none" w:sz="0" w:space="0" w:color="auto"/>
          </w:divBdr>
        </w:div>
        <w:div w:id="261183971">
          <w:marLeft w:val="0"/>
          <w:marRight w:val="0"/>
          <w:marTop w:val="0"/>
          <w:marBottom w:val="0"/>
          <w:divBdr>
            <w:top w:val="none" w:sz="0" w:space="0" w:color="auto"/>
            <w:left w:val="none" w:sz="0" w:space="0" w:color="auto"/>
            <w:bottom w:val="none" w:sz="0" w:space="0" w:color="auto"/>
            <w:right w:val="none" w:sz="0" w:space="0" w:color="auto"/>
          </w:divBdr>
          <w:divsChild>
            <w:div w:id="1086002408">
              <w:marLeft w:val="0"/>
              <w:marRight w:val="0"/>
              <w:marTop w:val="192"/>
              <w:marBottom w:val="0"/>
              <w:divBdr>
                <w:top w:val="none" w:sz="0" w:space="0" w:color="auto"/>
                <w:left w:val="none" w:sz="0" w:space="0" w:color="auto"/>
                <w:bottom w:val="none" w:sz="0" w:space="0" w:color="auto"/>
                <w:right w:val="none" w:sz="0" w:space="0" w:color="auto"/>
              </w:divBdr>
            </w:div>
          </w:divsChild>
        </w:div>
        <w:div w:id="50036056">
          <w:marLeft w:val="0"/>
          <w:marRight w:val="0"/>
          <w:marTop w:val="0"/>
          <w:marBottom w:val="0"/>
          <w:divBdr>
            <w:top w:val="none" w:sz="0" w:space="0" w:color="auto"/>
            <w:left w:val="none" w:sz="0" w:space="0" w:color="auto"/>
            <w:bottom w:val="none" w:sz="0" w:space="0" w:color="auto"/>
            <w:right w:val="none" w:sz="0" w:space="0" w:color="auto"/>
          </w:divBdr>
        </w:div>
        <w:div w:id="1195969512">
          <w:marLeft w:val="0"/>
          <w:marRight w:val="0"/>
          <w:marTop w:val="192"/>
          <w:marBottom w:val="0"/>
          <w:divBdr>
            <w:top w:val="none" w:sz="0" w:space="0" w:color="auto"/>
            <w:left w:val="none" w:sz="0" w:space="0" w:color="auto"/>
            <w:bottom w:val="none" w:sz="0" w:space="0" w:color="auto"/>
            <w:right w:val="none" w:sz="0" w:space="0" w:color="auto"/>
          </w:divBdr>
        </w:div>
        <w:div w:id="1064064041">
          <w:marLeft w:val="0"/>
          <w:marRight w:val="0"/>
          <w:marTop w:val="192"/>
          <w:marBottom w:val="0"/>
          <w:divBdr>
            <w:top w:val="none" w:sz="0" w:space="0" w:color="auto"/>
            <w:left w:val="none" w:sz="0" w:space="0" w:color="auto"/>
            <w:bottom w:val="none" w:sz="0" w:space="0" w:color="auto"/>
            <w:right w:val="none" w:sz="0" w:space="0" w:color="auto"/>
          </w:divBdr>
        </w:div>
        <w:div w:id="749086266">
          <w:marLeft w:val="0"/>
          <w:marRight w:val="0"/>
          <w:marTop w:val="0"/>
          <w:marBottom w:val="0"/>
          <w:divBdr>
            <w:top w:val="none" w:sz="0" w:space="0" w:color="auto"/>
            <w:left w:val="none" w:sz="0" w:space="0" w:color="auto"/>
            <w:bottom w:val="none" w:sz="0" w:space="0" w:color="auto"/>
            <w:right w:val="none" w:sz="0" w:space="0" w:color="auto"/>
          </w:divBdr>
          <w:divsChild>
            <w:div w:id="1165511593">
              <w:marLeft w:val="0"/>
              <w:marRight w:val="0"/>
              <w:marTop w:val="192"/>
              <w:marBottom w:val="0"/>
              <w:divBdr>
                <w:top w:val="none" w:sz="0" w:space="0" w:color="auto"/>
                <w:left w:val="none" w:sz="0" w:space="0" w:color="auto"/>
                <w:bottom w:val="none" w:sz="0" w:space="0" w:color="auto"/>
                <w:right w:val="none" w:sz="0" w:space="0" w:color="auto"/>
              </w:divBdr>
            </w:div>
          </w:divsChild>
        </w:div>
        <w:div w:id="105003034">
          <w:marLeft w:val="0"/>
          <w:marRight w:val="0"/>
          <w:marTop w:val="0"/>
          <w:marBottom w:val="0"/>
          <w:divBdr>
            <w:top w:val="none" w:sz="0" w:space="0" w:color="auto"/>
            <w:left w:val="none" w:sz="0" w:space="0" w:color="auto"/>
            <w:bottom w:val="none" w:sz="0" w:space="0" w:color="auto"/>
            <w:right w:val="none" w:sz="0" w:space="0" w:color="auto"/>
          </w:divBdr>
        </w:div>
        <w:div w:id="1758673053">
          <w:marLeft w:val="0"/>
          <w:marRight w:val="0"/>
          <w:marTop w:val="192"/>
          <w:marBottom w:val="0"/>
          <w:divBdr>
            <w:top w:val="none" w:sz="0" w:space="0" w:color="auto"/>
            <w:left w:val="none" w:sz="0" w:space="0" w:color="auto"/>
            <w:bottom w:val="none" w:sz="0" w:space="0" w:color="auto"/>
            <w:right w:val="none" w:sz="0" w:space="0" w:color="auto"/>
          </w:divBdr>
        </w:div>
        <w:div w:id="1956205738">
          <w:marLeft w:val="0"/>
          <w:marRight w:val="0"/>
          <w:marTop w:val="0"/>
          <w:marBottom w:val="0"/>
          <w:divBdr>
            <w:top w:val="none" w:sz="0" w:space="0" w:color="auto"/>
            <w:left w:val="none" w:sz="0" w:space="0" w:color="auto"/>
            <w:bottom w:val="none" w:sz="0" w:space="0" w:color="auto"/>
            <w:right w:val="none" w:sz="0" w:space="0" w:color="auto"/>
          </w:divBdr>
        </w:div>
        <w:div w:id="390620147">
          <w:marLeft w:val="0"/>
          <w:marRight w:val="0"/>
          <w:marTop w:val="192"/>
          <w:marBottom w:val="0"/>
          <w:divBdr>
            <w:top w:val="none" w:sz="0" w:space="0" w:color="auto"/>
            <w:left w:val="none" w:sz="0" w:space="0" w:color="auto"/>
            <w:bottom w:val="none" w:sz="0" w:space="0" w:color="auto"/>
            <w:right w:val="none" w:sz="0" w:space="0" w:color="auto"/>
          </w:divBdr>
        </w:div>
        <w:div w:id="2072147525">
          <w:marLeft w:val="0"/>
          <w:marRight w:val="0"/>
          <w:marTop w:val="0"/>
          <w:marBottom w:val="0"/>
          <w:divBdr>
            <w:top w:val="none" w:sz="0" w:space="0" w:color="auto"/>
            <w:left w:val="none" w:sz="0" w:space="0" w:color="auto"/>
            <w:bottom w:val="none" w:sz="0" w:space="0" w:color="auto"/>
            <w:right w:val="none" w:sz="0" w:space="0" w:color="auto"/>
          </w:divBdr>
          <w:divsChild>
            <w:div w:id="336663550">
              <w:marLeft w:val="0"/>
              <w:marRight w:val="0"/>
              <w:marTop w:val="192"/>
              <w:marBottom w:val="0"/>
              <w:divBdr>
                <w:top w:val="none" w:sz="0" w:space="0" w:color="auto"/>
                <w:left w:val="none" w:sz="0" w:space="0" w:color="auto"/>
                <w:bottom w:val="none" w:sz="0" w:space="0" w:color="auto"/>
                <w:right w:val="none" w:sz="0" w:space="0" w:color="auto"/>
              </w:divBdr>
            </w:div>
          </w:divsChild>
        </w:div>
        <w:div w:id="1471089414">
          <w:marLeft w:val="0"/>
          <w:marRight w:val="0"/>
          <w:marTop w:val="0"/>
          <w:marBottom w:val="0"/>
          <w:divBdr>
            <w:top w:val="none" w:sz="0" w:space="0" w:color="auto"/>
            <w:left w:val="none" w:sz="0" w:space="0" w:color="auto"/>
            <w:bottom w:val="none" w:sz="0" w:space="0" w:color="auto"/>
            <w:right w:val="none" w:sz="0" w:space="0" w:color="auto"/>
          </w:divBdr>
        </w:div>
        <w:div w:id="1589850867">
          <w:marLeft w:val="0"/>
          <w:marRight w:val="0"/>
          <w:marTop w:val="192"/>
          <w:marBottom w:val="0"/>
          <w:divBdr>
            <w:top w:val="none" w:sz="0" w:space="0" w:color="auto"/>
            <w:left w:val="none" w:sz="0" w:space="0" w:color="auto"/>
            <w:bottom w:val="none" w:sz="0" w:space="0" w:color="auto"/>
            <w:right w:val="none" w:sz="0" w:space="0" w:color="auto"/>
          </w:divBdr>
        </w:div>
        <w:div w:id="1606227375">
          <w:marLeft w:val="0"/>
          <w:marRight w:val="0"/>
          <w:marTop w:val="0"/>
          <w:marBottom w:val="0"/>
          <w:divBdr>
            <w:top w:val="none" w:sz="0" w:space="0" w:color="auto"/>
            <w:left w:val="none" w:sz="0" w:space="0" w:color="auto"/>
            <w:bottom w:val="none" w:sz="0" w:space="0" w:color="auto"/>
            <w:right w:val="none" w:sz="0" w:space="0" w:color="auto"/>
          </w:divBdr>
          <w:divsChild>
            <w:div w:id="471337607">
              <w:marLeft w:val="0"/>
              <w:marRight w:val="0"/>
              <w:marTop w:val="192"/>
              <w:marBottom w:val="0"/>
              <w:divBdr>
                <w:top w:val="none" w:sz="0" w:space="0" w:color="auto"/>
                <w:left w:val="none" w:sz="0" w:space="0" w:color="auto"/>
                <w:bottom w:val="none" w:sz="0" w:space="0" w:color="auto"/>
                <w:right w:val="none" w:sz="0" w:space="0" w:color="auto"/>
              </w:divBdr>
            </w:div>
          </w:divsChild>
        </w:div>
        <w:div w:id="2073234660">
          <w:marLeft w:val="0"/>
          <w:marRight w:val="0"/>
          <w:marTop w:val="0"/>
          <w:marBottom w:val="0"/>
          <w:divBdr>
            <w:top w:val="none" w:sz="0" w:space="0" w:color="auto"/>
            <w:left w:val="none" w:sz="0" w:space="0" w:color="auto"/>
            <w:bottom w:val="none" w:sz="0" w:space="0" w:color="auto"/>
            <w:right w:val="none" w:sz="0" w:space="0" w:color="auto"/>
          </w:divBdr>
        </w:div>
        <w:div w:id="325674316">
          <w:marLeft w:val="0"/>
          <w:marRight w:val="0"/>
          <w:marTop w:val="192"/>
          <w:marBottom w:val="0"/>
          <w:divBdr>
            <w:top w:val="none" w:sz="0" w:space="0" w:color="auto"/>
            <w:left w:val="none" w:sz="0" w:space="0" w:color="auto"/>
            <w:bottom w:val="none" w:sz="0" w:space="0" w:color="auto"/>
            <w:right w:val="none" w:sz="0" w:space="0" w:color="auto"/>
          </w:divBdr>
        </w:div>
        <w:div w:id="553660140">
          <w:marLeft w:val="0"/>
          <w:marRight w:val="0"/>
          <w:marTop w:val="0"/>
          <w:marBottom w:val="0"/>
          <w:divBdr>
            <w:top w:val="none" w:sz="0" w:space="0" w:color="auto"/>
            <w:left w:val="none" w:sz="0" w:space="0" w:color="auto"/>
            <w:bottom w:val="none" w:sz="0" w:space="0" w:color="auto"/>
            <w:right w:val="none" w:sz="0" w:space="0" w:color="auto"/>
          </w:divBdr>
          <w:divsChild>
            <w:div w:id="761148791">
              <w:marLeft w:val="0"/>
              <w:marRight w:val="0"/>
              <w:marTop w:val="192"/>
              <w:marBottom w:val="0"/>
              <w:divBdr>
                <w:top w:val="none" w:sz="0" w:space="0" w:color="auto"/>
                <w:left w:val="none" w:sz="0" w:space="0" w:color="auto"/>
                <w:bottom w:val="none" w:sz="0" w:space="0" w:color="auto"/>
                <w:right w:val="none" w:sz="0" w:space="0" w:color="auto"/>
              </w:divBdr>
            </w:div>
          </w:divsChild>
        </w:div>
        <w:div w:id="805705422">
          <w:marLeft w:val="0"/>
          <w:marRight w:val="0"/>
          <w:marTop w:val="0"/>
          <w:marBottom w:val="0"/>
          <w:divBdr>
            <w:top w:val="none" w:sz="0" w:space="0" w:color="auto"/>
            <w:left w:val="none" w:sz="0" w:space="0" w:color="auto"/>
            <w:bottom w:val="none" w:sz="0" w:space="0" w:color="auto"/>
            <w:right w:val="none" w:sz="0" w:space="0" w:color="auto"/>
          </w:divBdr>
        </w:div>
        <w:div w:id="2031830385">
          <w:marLeft w:val="0"/>
          <w:marRight w:val="0"/>
          <w:marTop w:val="192"/>
          <w:marBottom w:val="0"/>
          <w:divBdr>
            <w:top w:val="none" w:sz="0" w:space="0" w:color="auto"/>
            <w:left w:val="none" w:sz="0" w:space="0" w:color="auto"/>
            <w:bottom w:val="none" w:sz="0" w:space="0" w:color="auto"/>
            <w:right w:val="none" w:sz="0" w:space="0" w:color="auto"/>
          </w:divBdr>
        </w:div>
        <w:div w:id="603653881">
          <w:marLeft w:val="0"/>
          <w:marRight w:val="0"/>
          <w:marTop w:val="0"/>
          <w:marBottom w:val="0"/>
          <w:divBdr>
            <w:top w:val="none" w:sz="0" w:space="0" w:color="auto"/>
            <w:left w:val="none" w:sz="0" w:space="0" w:color="auto"/>
            <w:bottom w:val="none" w:sz="0" w:space="0" w:color="auto"/>
            <w:right w:val="none" w:sz="0" w:space="0" w:color="auto"/>
          </w:divBdr>
        </w:div>
        <w:div w:id="336202055">
          <w:marLeft w:val="0"/>
          <w:marRight w:val="0"/>
          <w:marTop w:val="192"/>
          <w:marBottom w:val="0"/>
          <w:divBdr>
            <w:top w:val="none" w:sz="0" w:space="0" w:color="auto"/>
            <w:left w:val="none" w:sz="0" w:space="0" w:color="auto"/>
            <w:bottom w:val="none" w:sz="0" w:space="0" w:color="auto"/>
            <w:right w:val="none" w:sz="0" w:space="0" w:color="auto"/>
          </w:divBdr>
        </w:div>
        <w:div w:id="2000302771">
          <w:marLeft w:val="0"/>
          <w:marRight w:val="0"/>
          <w:marTop w:val="0"/>
          <w:marBottom w:val="0"/>
          <w:divBdr>
            <w:top w:val="none" w:sz="0" w:space="0" w:color="auto"/>
            <w:left w:val="none" w:sz="0" w:space="0" w:color="auto"/>
            <w:bottom w:val="none" w:sz="0" w:space="0" w:color="auto"/>
            <w:right w:val="none" w:sz="0" w:space="0" w:color="auto"/>
          </w:divBdr>
          <w:divsChild>
            <w:div w:id="1787192944">
              <w:marLeft w:val="0"/>
              <w:marRight w:val="0"/>
              <w:marTop w:val="192"/>
              <w:marBottom w:val="0"/>
              <w:divBdr>
                <w:top w:val="none" w:sz="0" w:space="0" w:color="auto"/>
                <w:left w:val="none" w:sz="0" w:space="0" w:color="auto"/>
                <w:bottom w:val="none" w:sz="0" w:space="0" w:color="auto"/>
                <w:right w:val="none" w:sz="0" w:space="0" w:color="auto"/>
              </w:divBdr>
            </w:div>
          </w:divsChild>
        </w:div>
        <w:div w:id="647712441">
          <w:marLeft w:val="0"/>
          <w:marRight w:val="0"/>
          <w:marTop w:val="0"/>
          <w:marBottom w:val="0"/>
          <w:divBdr>
            <w:top w:val="none" w:sz="0" w:space="0" w:color="auto"/>
            <w:left w:val="none" w:sz="0" w:space="0" w:color="auto"/>
            <w:bottom w:val="none" w:sz="0" w:space="0" w:color="auto"/>
            <w:right w:val="none" w:sz="0" w:space="0" w:color="auto"/>
          </w:divBdr>
        </w:div>
        <w:div w:id="828179386">
          <w:marLeft w:val="0"/>
          <w:marRight w:val="0"/>
          <w:marTop w:val="192"/>
          <w:marBottom w:val="0"/>
          <w:divBdr>
            <w:top w:val="none" w:sz="0" w:space="0" w:color="auto"/>
            <w:left w:val="none" w:sz="0" w:space="0" w:color="auto"/>
            <w:bottom w:val="none" w:sz="0" w:space="0" w:color="auto"/>
            <w:right w:val="none" w:sz="0" w:space="0" w:color="auto"/>
          </w:divBdr>
        </w:div>
        <w:div w:id="937446604">
          <w:marLeft w:val="0"/>
          <w:marRight w:val="0"/>
          <w:marTop w:val="0"/>
          <w:marBottom w:val="0"/>
          <w:divBdr>
            <w:top w:val="none" w:sz="0" w:space="0" w:color="auto"/>
            <w:left w:val="none" w:sz="0" w:space="0" w:color="auto"/>
            <w:bottom w:val="none" w:sz="0" w:space="0" w:color="auto"/>
            <w:right w:val="none" w:sz="0" w:space="0" w:color="auto"/>
          </w:divBdr>
          <w:divsChild>
            <w:div w:id="1994332690">
              <w:marLeft w:val="0"/>
              <w:marRight w:val="0"/>
              <w:marTop w:val="192"/>
              <w:marBottom w:val="0"/>
              <w:divBdr>
                <w:top w:val="none" w:sz="0" w:space="0" w:color="auto"/>
                <w:left w:val="none" w:sz="0" w:space="0" w:color="auto"/>
                <w:bottom w:val="none" w:sz="0" w:space="0" w:color="auto"/>
                <w:right w:val="none" w:sz="0" w:space="0" w:color="auto"/>
              </w:divBdr>
            </w:div>
          </w:divsChild>
        </w:div>
        <w:div w:id="1402630075">
          <w:marLeft w:val="0"/>
          <w:marRight w:val="0"/>
          <w:marTop w:val="0"/>
          <w:marBottom w:val="0"/>
          <w:divBdr>
            <w:top w:val="none" w:sz="0" w:space="0" w:color="auto"/>
            <w:left w:val="none" w:sz="0" w:space="0" w:color="auto"/>
            <w:bottom w:val="none" w:sz="0" w:space="0" w:color="auto"/>
            <w:right w:val="none" w:sz="0" w:space="0" w:color="auto"/>
          </w:divBdr>
        </w:div>
        <w:div w:id="2022777951">
          <w:marLeft w:val="0"/>
          <w:marRight w:val="0"/>
          <w:marTop w:val="192"/>
          <w:marBottom w:val="0"/>
          <w:divBdr>
            <w:top w:val="none" w:sz="0" w:space="0" w:color="auto"/>
            <w:left w:val="none" w:sz="0" w:space="0" w:color="auto"/>
            <w:bottom w:val="none" w:sz="0" w:space="0" w:color="auto"/>
            <w:right w:val="none" w:sz="0" w:space="0" w:color="auto"/>
          </w:divBdr>
        </w:div>
        <w:div w:id="1522814863">
          <w:marLeft w:val="0"/>
          <w:marRight w:val="0"/>
          <w:marTop w:val="192"/>
          <w:marBottom w:val="0"/>
          <w:divBdr>
            <w:top w:val="none" w:sz="0" w:space="0" w:color="auto"/>
            <w:left w:val="none" w:sz="0" w:space="0" w:color="auto"/>
            <w:bottom w:val="none" w:sz="0" w:space="0" w:color="auto"/>
            <w:right w:val="none" w:sz="0" w:space="0" w:color="auto"/>
          </w:divBdr>
        </w:div>
        <w:div w:id="1039285287">
          <w:marLeft w:val="0"/>
          <w:marRight w:val="0"/>
          <w:marTop w:val="0"/>
          <w:marBottom w:val="0"/>
          <w:divBdr>
            <w:top w:val="none" w:sz="0" w:space="0" w:color="auto"/>
            <w:left w:val="none" w:sz="0" w:space="0" w:color="auto"/>
            <w:bottom w:val="none" w:sz="0" w:space="0" w:color="auto"/>
            <w:right w:val="none" w:sz="0" w:space="0" w:color="auto"/>
          </w:divBdr>
          <w:divsChild>
            <w:div w:id="880674901">
              <w:marLeft w:val="0"/>
              <w:marRight w:val="0"/>
              <w:marTop w:val="192"/>
              <w:marBottom w:val="0"/>
              <w:divBdr>
                <w:top w:val="none" w:sz="0" w:space="0" w:color="auto"/>
                <w:left w:val="none" w:sz="0" w:space="0" w:color="auto"/>
                <w:bottom w:val="none" w:sz="0" w:space="0" w:color="auto"/>
                <w:right w:val="none" w:sz="0" w:space="0" w:color="auto"/>
              </w:divBdr>
            </w:div>
          </w:divsChild>
        </w:div>
        <w:div w:id="784234343">
          <w:marLeft w:val="0"/>
          <w:marRight w:val="0"/>
          <w:marTop w:val="0"/>
          <w:marBottom w:val="0"/>
          <w:divBdr>
            <w:top w:val="none" w:sz="0" w:space="0" w:color="auto"/>
            <w:left w:val="none" w:sz="0" w:space="0" w:color="auto"/>
            <w:bottom w:val="none" w:sz="0" w:space="0" w:color="auto"/>
            <w:right w:val="none" w:sz="0" w:space="0" w:color="auto"/>
          </w:divBdr>
        </w:div>
        <w:div w:id="1211648633">
          <w:marLeft w:val="0"/>
          <w:marRight w:val="0"/>
          <w:marTop w:val="192"/>
          <w:marBottom w:val="0"/>
          <w:divBdr>
            <w:top w:val="none" w:sz="0" w:space="0" w:color="auto"/>
            <w:left w:val="none" w:sz="0" w:space="0" w:color="auto"/>
            <w:bottom w:val="none" w:sz="0" w:space="0" w:color="auto"/>
            <w:right w:val="none" w:sz="0" w:space="0" w:color="auto"/>
          </w:divBdr>
        </w:div>
        <w:div w:id="81491560">
          <w:marLeft w:val="0"/>
          <w:marRight w:val="0"/>
          <w:marTop w:val="0"/>
          <w:marBottom w:val="0"/>
          <w:divBdr>
            <w:top w:val="none" w:sz="0" w:space="0" w:color="auto"/>
            <w:left w:val="none" w:sz="0" w:space="0" w:color="auto"/>
            <w:bottom w:val="none" w:sz="0" w:space="0" w:color="auto"/>
            <w:right w:val="none" w:sz="0" w:space="0" w:color="auto"/>
          </w:divBdr>
          <w:divsChild>
            <w:div w:id="477919831">
              <w:marLeft w:val="0"/>
              <w:marRight w:val="0"/>
              <w:marTop w:val="192"/>
              <w:marBottom w:val="0"/>
              <w:divBdr>
                <w:top w:val="none" w:sz="0" w:space="0" w:color="auto"/>
                <w:left w:val="none" w:sz="0" w:space="0" w:color="auto"/>
                <w:bottom w:val="none" w:sz="0" w:space="0" w:color="auto"/>
                <w:right w:val="none" w:sz="0" w:space="0" w:color="auto"/>
              </w:divBdr>
            </w:div>
          </w:divsChild>
        </w:div>
        <w:div w:id="579753574">
          <w:marLeft w:val="0"/>
          <w:marRight w:val="0"/>
          <w:marTop w:val="0"/>
          <w:marBottom w:val="0"/>
          <w:divBdr>
            <w:top w:val="none" w:sz="0" w:space="0" w:color="auto"/>
            <w:left w:val="none" w:sz="0" w:space="0" w:color="auto"/>
            <w:bottom w:val="none" w:sz="0" w:space="0" w:color="auto"/>
            <w:right w:val="none" w:sz="0" w:space="0" w:color="auto"/>
          </w:divBdr>
        </w:div>
        <w:div w:id="912591900">
          <w:marLeft w:val="0"/>
          <w:marRight w:val="0"/>
          <w:marTop w:val="192"/>
          <w:marBottom w:val="0"/>
          <w:divBdr>
            <w:top w:val="none" w:sz="0" w:space="0" w:color="auto"/>
            <w:left w:val="none" w:sz="0" w:space="0" w:color="auto"/>
            <w:bottom w:val="none" w:sz="0" w:space="0" w:color="auto"/>
            <w:right w:val="none" w:sz="0" w:space="0" w:color="auto"/>
          </w:divBdr>
        </w:div>
        <w:div w:id="285890913">
          <w:marLeft w:val="0"/>
          <w:marRight w:val="0"/>
          <w:marTop w:val="0"/>
          <w:marBottom w:val="0"/>
          <w:divBdr>
            <w:top w:val="none" w:sz="0" w:space="0" w:color="auto"/>
            <w:left w:val="none" w:sz="0" w:space="0" w:color="auto"/>
            <w:bottom w:val="none" w:sz="0" w:space="0" w:color="auto"/>
            <w:right w:val="none" w:sz="0" w:space="0" w:color="auto"/>
          </w:divBdr>
          <w:divsChild>
            <w:div w:id="525605947">
              <w:marLeft w:val="0"/>
              <w:marRight w:val="0"/>
              <w:marTop w:val="192"/>
              <w:marBottom w:val="0"/>
              <w:divBdr>
                <w:top w:val="none" w:sz="0" w:space="0" w:color="auto"/>
                <w:left w:val="none" w:sz="0" w:space="0" w:color="auto"/>
                <w:bottom w:val="none" w:sz="0" w:space="0" w:color="auto"/>
                <w:right w:val="none" w:sz="0" w:space="0" w:color="auto"/>
              </w:divBdr>
            </w:div>
          </w:divsChild>
        </w:div>
        <w:div w:id="91820072">
          <w:marLeft w:val="0"/>
          <w:marRight w:val="0"/>
          <w:marTop w:val="0"/>
          <w:marBottom w:val="0"/>
          <w:divBdr>
            <w:top w:val="none" w:sz="0" w:space="0" w:color="auto"/>
            <w:left w:val="none" w:sz="0" w:space="0" w:color="auto"/>
            <w:bottom w:val="none" w:sz="0" w:space="0" w:color="auto"/>
            <w:right w:val="none" w:sz="0" w:space="0" w:color="auto"/>
          </w:divBdr>
        </w:div>
        <w:div w:id="1457144793">
          <w:marLeft w:val="0"/>
          <w:marRight w:val="0"/>
          <w:marTop w:val="192"/>
          <w:marBottom w:val="0"/>
          <w:divBdr>
            <w:top w:val="none" w:sz="0" w:space="0" w:color="auto"/>
            <w:left w:val="none" w:sz="0" w:space="0" w:color="auto"/>
            <w:bottom w:val="none" w:sz="0" w:space="0" w:color="auto"/>
            <w:right w:val="none" w:sz="0" w:space="0" w:color="auto"/>
          </w:divBdr>
        </w:div>
        <w:div w:id="1407452818">
          <w:marLeft w:val="0"/>
          <w:marRight w:val="0"/>
          <w:marTop w:val="0"/>
          <w:marBottom w:val="0"/>
          <w:divBdr>
            <w:top w:val="none" w:sz="0" w:space="0" w:color="auto"/>
            <w:left w:val="none" w:sz="0" w:space="0" w:color="auto"/>
            <w:bottom w:val="none" w:sz="0" w:space="0" w:color="auto"/>
            <w:right w:val="none" w:sz="0" w:space="0" w:color="auto"/>
          </w:divBdr>
          <w:divsChild>
            <w:div w:id="2009863395">
              <w:marLeft w:val="0"/>
              <w:marRight w:val="0"/>
              <w:marTop w:val="192"/>
              <w:marBottom w:val="0"/>
              <w:divBdr>
                <w:top w:val="none" w:sz="0" w:space="0" w:color="auto"/>
                <w:left w:val="none" w:sz="0" w:space="0" w:color="auto"/>
                <w:bottom w:val="none" w:sz="0" w:space="0" w:color="auto"/>
                <w:right w:val="none" w:sz="0" w:space="0" w:color="auto"/>
              </w:divBdr>
            </w:div>
          </w:divsChild>
        </w:div>
        <w:div w:id="666402362">
          <w:marLeft w:val="0"/>
          <w:marRight w:val="0"/>
          <w:marTop w:val="192"/>
          <w:marBottom w:val="0"/>
          <w:divBdr>
            <w:top w:val="none" w:sz="0" w:space="0" w:color="auto"/>
            <w:left w:val="none" w:sz="0" w:space="0" w:color="auto"/>
            <w:bottom w:val="none" w:sz="0" w:space="0" w:color="auto"/>
            <w:right w:val="none" w:sz="0" w:space="0" w:color="auto"/>
          </w:divBdr>
        </w:div>
        <w:div w:id="2114671158">
          <w:marLeft w:val="0"/>
          <w:marRight w:val="0"/>
          <w:marTop w:val="0"/>
          <w:marBottom w:val="0"/>
          <w:divBdr>
            <w:top w:val="none" w:sz="0" w:space="0" w:color="auto"/>
            <w:left w:val="none" w:sz="0" w:space="0" w:color="auto"/>
            <w:bottom w:val="none" w:sz="0" w:space="0" w:color="auto"/>
            <w:right w:val="none" w:sz="0" w:space="0" w:color="auto"/>
          </w:divBdr>
          <w:divsChild>
            <w:div w:id="859004924">
              <w:marLeft w:val="0"/>
              <w:marRight w:val="0"/>
              <w:marTop w:val="192"/>
              <w:marBottom w:val="0"/>
              <w:divBdr>
                <w:top w:val="none" w:sz="0" w:space="0" w:color="auto"/>
                <w:left w:val="none" w:sz="0" w:space="0" w:color="auto"/>
                <w:bottom w:val="none" w:sz="0" w:space="0" w:color="auto"/>
                <w:right w:val="none" w:sz="0" w:space="0" w:color="auto"/>
              </w:divBdr>
            </w:div>
          </w:divsChild>
        </w:div>
        <w:div w:id="187160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ulaws.ru/laws/Federalnyy-zakon-ot-29.12.2012-N-273-FZ/Glava-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laws.ru/laws/Federalnyy-zakon-ot-29.12.2012-N-273-F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2717</Words>
  <Characters>15488</Characters>
  <Application>Microsoft Office Word</Application>
  <DocSecurity>0</DocSecurity>
  <Lines>129</Lines>
  <Paragraphs>36</Paragraphs>
  <ScaleCrop>false</ScaleCrop>
  <Company/>
  <LinksUpToDate>false</LinksUpToDate>
  <CharactersWithSpaces>18169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2021-03-19T06:29:00Z</dcterms:created>
  <dcterms:modified xsi:type="dcterms:W3CDTF">2021-03-19T06:35:00Z</dcterms:modified>
</cp:coreProperties>
</file>